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140" w:rsidRPr="00600140" w:rsidRDefault="00600140" w:rsidP="00600140">
      <w:pPr>
        <w:pStyle w:val="NoSpacing"/>
        <w:jc w:val="center"/>
        <w:rPr>
          <w:rFonts w:ascii="Comic Sans MS" w:hAnsi="Comic Sans MS"/>
          <w:sz w:val="40"/>
          <w:u w:val="single"/>
        </w:rPr>
      </w:pPr>
      <w:r>
        <w:rPr>
          <w:rFonts w:ascii="Comic Sans MS" w:hAnsi="Comic Sans MS"/>
          <w:noProof/>
          <w:sz w:val="40"/>
          <w:u w:val="single"/>
        </w:rPr>
        <mc:AlternateContent>
          <mc:Choice Requires="wps">
            <w:drawing>
              <wp:anchor distT="0" distB="0" distL="114300" distR="114300" simplePos="0" relativeHeight="251659264" behindDoc="0" locked="0" layoutInCell="1" allowOverlap="1">
                <wp:simplePos x="0" y="0"/>
                <wp:positionH relativeFrom="column">
                  <wp:posOffset>4857750</wp:posOffset>
                </wp:positionH>
                <wp:positionV relativeFrom="paragraph">
                  <wp:posOffset>171450</wp:posOffset>
                </wp:positionV>
                <wp:extent cx="1504950" cy="2724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4950" cy="272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7769" w:rsidRDefault="00447769">
                            <w:r>
                              <w:rPr>
                                <w:noProof/>
                              </w:rPr>
                              <w:drawing>
                                <wp:inline distT="0" distB="0" distL="0" distR="0" wp14:anchorId="7FBC7A1D" wp14:editId="7CA5B021">
                                  <wp:extent cx="1314450" cy="2571750"/>
                                  <wp:effectExtent l="0" t="0" r="0" b="0"/>
                                  <wp:docPr id="2" name="Picture 2" descr="gra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720" cy="2574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2.5pt;margin-top:13.5pt;width:118.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" fillcolor="white [3201]" stroked="f" strokeweight=".5pt">
                <v:textbox>
                  <w:txbxContent>
                    <w:p w:rsidR="00447769" w:rsidRDefault="00447769">
                      <w:r>
                        <w:rPr>
                          <w:noProof/>
                        </w:rPr>
                        <w:drawing>
                          <wp:inline distT="0" distB="0" distL="0" distR="0" wp14:anchorId="7FBC7A1D" wp14:editId="7CA5B021">
                            <wp:extent cx="1314450" cy="2571750"/>
                            <wp:effectExtent l="0" t="0" r="0" b="0"/>
                            <wp:docPr id="2" name="Picture 2" descr="gra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720" cy="2574235"/>
                                    </a:xfrm>
                                    <a:prstGeom prst="rect">
                                      <a:avLst/>
                                    </a:prstGeom>
                                    <a:noFill/>
                                    <a:ln>
                                      <a:noFill/>
                                    </a:ln>
                                  </pic:spPr>
                                </pic:pic>
                              </a:graphicData>
                            </a:graphic>
                          </wp:inline>
                        </w:drawing>
                      </w:r>
                    </w:p>
                  </w:txbxContent>
                </v:textbox>
              </v:shape>
            </w:pict>
          </mc:Fallback>
        </mc:AlternateContent>
      </w:r>
      <w:r w:rsidRPr="00600140">
        <w:rPr>
          <w:rFonts w:ascii="Comic Sans MS" w:hAnsi="Comic Sans MS"/>
          <w:sz w:val="40"/>
          <w:u w:val="single"/>
        </w:rPr>
        <w:t>I Love Learning Preschool</w:t>
      </w:r>
    </w:p>
    <w:p w:rsidR="00BB0C94" w:rsidRDefault="00600140" w:rsidP="00BB0C94">
      <w:pPr>
        <w:pStyle w:val="NoSpacing"/>
        <w:jc w:val="center"/>
        <w:rPr>
          <w:rFonts w:ascii="Comic Sans MS" w:hAnsi="Comic Sans MS"/>
          <w:sz w:val="40"/>
          <w:u w:val="single"/>
        </w:rPr>
      </w:pPr>
      <w:r w:rsidRPr="00600140">
        <w:rPr>
          <w:rFonts w:ascii="Comic Sans MS" w:hAnsi="Comic Sans MS"/>
          <w:sz w:val="40"/>
          <w:u w:val="single"/>
        </w:rPr>
        <w:t>Fees &amp; Payment Policy</w:t>
      </w:r>
    </w:p>
    <w:p w:rsidR="00BB0C94" w:rsidRPr="00C52C72" w:rsidRDefault="00BB0C94" w:rsidP="00BB0C94">
      <w:pPr>
        <w:pStyle w:val="NoSpacing"/>
        <w:rPr>
          <w:rFonts w:ascii="Comic Sans MS" w:hAnsi="Comic Sans MS"/>
          <w:sz w:val="32"/>
          <w:u w:val="single"/>
        </w:rPr>
      </w:pPr>
    </w:p>
    <w:p w:rsidR="003C12C2" w:rsidRDefault="00BB0C94" w:rsidP="00BB0C94">
      <w:pPr>
        <w:pStyle w:val="NoSpacing"/>
        <w:rPr>
          <w:rFonts w:ascii="Comic Sans MS" w:hAnsi="Comic Sans MS"/>
          <w:sz w:val="28"/>
        </w:rPr>
      </w:pPr>
      <w:r w:rsidRPr="003C12C2">
        <w:rPr>
          <w:rFonts w:ascii="Comic Sans MS" w:hAnsi="Comic Sans MS"/>
          <w:sz w:val="28"/>
        </w:rPr>
        <w:t>Preschool payments are broken down into</w:t>
      </w:r>
      <w:r w:rsidR="00C52C72" w:rsidRPr="003C12C2">
        <w:rPr>
          <w:rFonts w:ascii="Comic Sans MS" w:hAnsi="Comic Sans MS"/>
          <w:sz w:val="28"/>
        </w:rPr>
        <w:t xml:space="preserve"> m</w:t>
      </w:r>
      <w:r w:rsidR="003C12C2">
        <w:rPr>
          <w:rFonts w:ascii="Comic Sans MS" w:hAnsi="Comic Sans MS"/>
          <w:sz w:val="28"/>
        </w:rPr>
        <w:t>onthly</w:t>
      </w:r>
    </w:p>
    <w:p w:rsidR="003C12C2" w:rsidRDefault="00BB0C94" w:rsidP="00BB0C94">
      <w:pPr>
        <w:pStyle w:val="NoSpacing"/>
        <w:rPr>
          <w:rFonts w:ascii="Comic Sans MS" w:hAnsi="Comic Sans MS"/>
          <w:sz w:val="28"/>
        </w:rPr>
      </w:pPr>
      <w:proofErr w:type="gramStart"/>
      <w:r w:rsidRPr="003C12C2">
        <w:rPr>
          <w:rFonts w:ascii="Comic Sans MS" w:hAnsi="Comic Sans MS"/>
          <w:sz w:val="28"/>
        </w:rPr>
        <w:t>payments</w:t>
      </w:r>
      <w:proofErr w:type="gramEnd"/>
      <w:r w:rsidRPr="003C12C2">
        <w:rPr>
          <w:rFonts w:ascii="Comic Sans MS" w:hAnsi="Comic Sans MS"/>
          <w:sz w:val="28"/>
        </w:rPr>
        <w:t>.  The fees are based</w:t>
      </w:r>
      <w:r w:rsidR="00C52C72" w:rsidRPr="003C12C2">
        <w:rPr>
          <w:rFonts w:ascii="Comic Sans MS" w:hAnsi="Comic Sans MS"/>
          <w:sz w:val="28"/>
        </w:rPr>
        <w:t xml:space="preserve"> o</w:t>
      </w:r>
      <w:r w:rsidRPr="003C12C2">
        <w:rPr>
          <w:rFonts w:ascii="Comic Sans MS" w:hAnsi="Comic Sans MS"/>
          <w:sz w:val="28"/>
        </w:rPr>
        <w:t xml:space="preserve">n the number of days in </w:t>
      </w:r>
    </w:p>
    <w:p w:rsidR="00BB0C94" w:rsidRPr="003C12C2" w:rsidRDefault="00BB0C94" w:rsidP="00BB0C94">
      <w:pPr>
        <w:pStyle w:val="NoSpacing"/>
        <w:rPr>
          <w:rFonts w:ascii="Comic Sans MS" w:hAnsi="Comic Sans MS"/>
          <w:sz w:val="28"/>
        </w:rPr>
      </w:pPr>
      <w:proofErr w:type="gramStart"/>
      <w:r w:rsidRPr="003C12C2">
        <w:rPr>
          <w:rFonts w:ascii="Comic Sans MS" w:hAnsi="Comic Sans MS"/>
          <w:sz w:val="28"/>
        </w:rPr>
        <w:t>the</w:t>
      </w:r>
      <w:proofErr w:type="gramEnd"/>
      <w:r w:rsidRPr="003C12C2">
        <w:rPr>
          <w:rFonts w:ascii="Comic Sans MS" w:hAnsi="Comic Sans MS"/>
          <w:sz w:val="28"/>
        </w:rPr>
        <w:t xml:space="preserve"> preschool</w:t>
      </w:r>
      <w:r w:rsidR="00C52C72" w:rsidRPr="003C12C2">
        <w:rPr>
          <w:rFonts w:ascii="Comic Sans MS" w:hAnsi="Comic Sans MS"/>
          <w:sz w:val="28"/>
        </w:rPr>
        <w:t xml:space="preserve"> y</w:t>
      </w:r>
      <w:r w:rsidRPr="003C12C2">
        <w:rPr>
          <w:rFonts w:ascii="Comic Sans MS" w:hAnsi="Comic Sans MS"/>
          <w:sz w:val="28"/>
        </w:rPr>
        <w:t>ear divided into 9 installments.</w:t>
      </w:r>
    </w:p>
    <w:p w:rsidR="00C52C72" w:rsidRPr="003C12C2" w:rsidRDefault="00C52C72" w:rsidP="00BB0C94">
      <w:pPr>
        <w:pStyle w:val="NoSpacing"/>
        <w:rPr>
          <w:rFonts w:ascii="Comic Sans MS" w:hAnsi="Comic Sans MS"/>
          <w:sz w:val="28"/>
        </w:rPr>
      </w:pPr>
    </w:p>
    <w:p w:rsidR="003C12C2" w:rsidRDefault="00BB0C94" w:rsidP="00BB0C94">
      <w:pPr>
        <w:pStyle w:val="NoSpacing"/>
        <w:rPr>
          <w:rFonts w:ascii="Comic Sans MS" w:hAnsi="Comic Sans MS"/>
          <w:sz w:val="28"/>
        </w:rPr>
      </w:pPr>
      <w:r w:rsidRPr="003C12C2">
        <w:rPr>
          <w:rFonts w:ascii="Comic Sans MS" w:hAnsi="Comic Sans MS"/>
          <w:sz w:val="28"/>
        </w:rPr>
        <w:t xml:space="preserve">Participants in these preschool programs are </w:t>
      </w:r>
      <w:r w:rsidR="003C12C2">
        <w:rPr>
          <w:rFonts w:ascii="Comic Sans MS" w:hAnsi="Comic Sans MS"/>
          <w:sz w:val="28"/>
        </w:rPr>
        <w:t>r</w:t>
      </w:r>
      <w:r w:rsidRPr="003C12C2">
        <w:rPr>
          <w:rFonts w:ascii="Comic Sans MS" w:hAnsi="Comic Sans MS"/>
          <w:sz w:val="28"/>
        </w:rPr>
        <w:t xml:space="preserve">equired to </w:t>
      </w:r>
    </w:p>
    <w:p w:rsidR="003C12C2" w:rsidRDefault="00BB0C94" w:rsidP="00BB0C94">
      <w:pPr>
        <w:pStyle w:val="NoSpacing"/>
        <w:rPr>
          <w:rFonts w:ascii="Comic Sans MS" w:hAnsi="Comic Sans MS"/>
          <w:sz w:val="28"/>
        </w:rPr>
      </w:pPr>
      <w:proofErr w:type="gramStart"/>
      <w:r w:rsidRPr="003C12C2">
        <w:rPr>
          <w:rFonts w:ascii="Comic Sans MS" w:hAnsi="Comic Sans MS"/>
          <w:sz w:val="28"/>
        </w:rPr>
        <w:t>make</w:t>
      </w:r>
      <w:proofErr w:type="gramEnd"/>
      <w:r w:rsidRPr="003C12C2">
        <w:rPr>
          <w:rFonts w:ascii="Comic Sans MS" w:hAnsi="Comic Sans MS"/>
          <w:sz w:val="28"/>
        </w:rPr>
        <w:t xml:space="preserve"> the FIRST (September) and LAST (May) month’s </w:t>
      </w:r>
    </w:p>
    <w:p w:rsidR="003C12C2" w:rsidRDefault="00BB0C94" w:rsidP="00BB0C94">
      <w:pPr>
        <w:pStyle w:val="NoSpacing"/>
        <w:rPr>
          <w:rFonts w:ascii="Comic Sans MS" w:hAnsi="Comic Sans MS"/>
          <w:sz w:val="28"/>
        </w:rPr>
      </w:pPr>
      <w:proofErr w:type="gramStart"/>
      <w:r w:rsidRPr="003C12C2">
        <w:rPr>
          <w:rFonts w:ascii="Comic Sans MS" w:hAnsi="Comic Sans MS"/>
          <w:sz w:val="28"/>
        </w:rPr>
        <w:t>installment</w:t>
      </w:r>
      <w:proofErr w:type="gramEnd"/>
      <w:r w:rsidRPr="003C12C2">
        <w:rPr>
          <w:rFonts w:ascii="Comic Sans MS" w:hAnsi="Comic Sans MS"/>
          <w:sz w:val="28"/>
        </w:rPr>
        <w:t xml:space="preserve"> payments for class at the time of registration.</w:t>
      </w:r>
    </w:p>
    <w:p w:rsidR="003C12C2" w:rsidRDefault="00BB0C94" w:rsidP="00BB0C94">
      <w:pPr>
        <w:pStyle w:val="NoSpacing"/>
        <w:rPr>
          <w:rFonts w:ascii="Comic Sans MS" w:hAnsi="Comic Sans MS"/>
          <w:sz w:val="28"/>
        </w:rPr>
      </w:pPr>
      <w:r w:rsidRPr="003C12C2">
        <w:rPr>
          <w:rFonts w:ascii="Comic Sans MS" w:hAnsi="Comic Sans MS"/>
          <w:sz w:val="28"/>
        </w:rPr>
        <w:t xml:space="preserve">The payment towards the LAST month is kept as a </w:t>
      </w:r>
    </w:p>
    <w:p w:rsidR="00BB0C94" w:rsidRPr="003C12C2" w:rsidRDefault="00BB0C94" w:rsidP="00BB0C94">
      <w:pPr>
        <w:pStyle w:val="NoSpacing"/>
        <w:rPr>
          <w:rFonts w:ascii="Comic Sans MS" w:hAnsi="Comic Sans MS"/>
          <w:sz w:val="28"/>
        </w:rPr>
      </w:pPr>
      <w:r w:rsidRPr="003C12C2">
        <w:rPr>
          <w:rFonts w:ascii="Comic Sans MS" w:hAnsi="Comic Sans MS"/>
          <w:sz w:val="28"/>
        </w:rPr>
        <w:t>security deposit and is NONREFUNDABLE if the participant chooses to drop from the program after October 1.  The deposit less a $100 fee will be refunded if a request is made prior to October 1.</w:t>
      </w:r>
    </w:p>
    <w:p w:rsidR="00C52C72" w:rsidRPr="003C12C2" w:rsidRDefault="00C52C72" w:rsidP="00BB0C94">
      <w:pPr>
        <w:pStyle w:val="NoSpacing"/>
        <w:rPr>
          <w:rFonts w:ascii="Comic Sans MS" w:hAnsi="Comic Sans MS"/>
          <w:sz w:val="28"/>
        </w:rPr>
      </w:pPr>
    </w:p>
    <w:p w:rsidR="00971C35" w:rsidRDefault="00C52C72" w:rsidP="00BB0C94">
      <w:pPr>
        <w:pStyle w:val="NoSpacing"/>
        <w:rPr>
          <w:rFonts w:ascii="Comic Sans MS" w:hAnsi="Comic Sans MS"/>
          <w:sz w:val="28"/>
        </w:rPr>
      </w:pPr>
      <w:r w:rsidRPr="003C12C2">
        <w:rPr>
          <w:rFonts w:ascii="Comic Sans MS" w:hAnsi="Comic Sans MS"/>
          <w:sz w:val="28"/>
        </w:rPr>
        <w:t>After the initial payments are made for Preschool at the time of registration each installment is due the first of each month beginning October 1</w:t>
      </w:r>
      <w:r w:rsidR="0037205E">
        <w:rPr>
          <w:rFonts w:ascii="Comic Sans MS" w:hAnsi="Comic Sans MS"/>
          <w:sz w:val="28"/>
        </w:rPr>
        <w:t>, 2013</w:t>
      </w:r>
      <w:r w:rsidRPr="003C12C2">
        <w:rPr>
          <w:rFonts w:ascii="Comic Sans MS" w:hAnsi="Comic Sans MS"/>
          <w:sz w:val="28"/>
        </w:rPr>
        <w:t>.  Payments not received by the 10</w:t>
      </w:r>
      <w:r w:rsidRPr="003C12C2">
        <w:rPr>
          <w:rFonts w:ascii="Comic Sans MS" w:hAnsi="Comic Sans MS"/>
          <w:sz w:val="28"/>
          <w:vertAlign w:val="superscript"/>
        </w:rPr>
        <w:t>th</w:t>
      </w:r>
      <w:r w:rsidRPr="003C12C2">
        <w:rPr>
          <w:rFonts w:ascii="Comic Sans MS" w:hAnsi="Comic Sans MS"/>
          <w:sz w:val="28"/>
        </w:rPr>
        <w:t xml:space="preserve"> of the month will incur a $25.00 late fee.  Payments not received by the end of the month will be cause for the participant’s dismissal from the program and the May payment will be applied to that month.  No prorated fees will be given for partial month’s attendance or </w:t>
      </w:r>
      <w:r w:rsidR="008F3FE8" w:rsidRPr="003C12C2">
        <w:rPr>
          <w:rFonts w:ascii="Comic Sans MS" w:hAnsi="Comic Sans MS"/>
          <w:sz w:val="28"/>
        </w:rPr>
        <w:t>withdrawal</w:t>
      </w:r>
      <w:r w:rsidRPr="003C12C2">
        <w:rPr>
          <w:rFonts w:ascii="Comic Sans MS" w:hAnsi="Comic Sans MS"/>
          <w:sz w:val="28"/>
        </w:rPr>
        <w:t xml:space="preserve">!  </w:t>
      </w:r>
    </w:p>
    <w:p w:rsidR="001A5203" w:rsidRDefault="001A5203" w:rsidP="00BB0C94">
      <w:pPr>
        <w:pStyle w:val="NoSpacing"/>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p>
    <w:tbl>
      <w:tblPr>
        <w:tblStyle w:val="TableGrid"/>
        <w:tblpPr w:leftFromText="180" w:rightFromText="180" w:vertAnchor="text" w:tblpY="1"/>
        <w:tblOverlap w:val="never"/>
        <w:tblW w:w="9697" w:type="dxa"/>
        <w:tblLook w:val="04A0" w:firstRow="1" w:lastRow="0" w:firstColumn="1" w:lastColumn="0" w:noHBand="0" w:noVBand="1"/>
      </w:tblPr>
      <w:tblGrid>
        <w:gridCol w:w="3708"/>
        <w:gridCol w:w="2970"/>
        <w:gridCol w:w="3019"/>
      </w:tblGrid>
      <w:tr w:rsidR="001A5203" w:rsidTr="001C06BF">
        <w:trPr>
          <w:trHeight w:val="498"/>
        </w:trPr>
        <w:tc>
          <w:tcPr>
            <w:tcW w:w="3708" w:type="dxa"/>
            <w:vAlign w:val="center"/>
          </w:tcPr>
          <w:p w:rsidR="001A5203" w:rsidRDefault="001A5203" w:rsidP="001C06BF">
            <w:pPr>
              <w:pStyle w:val="NoSpacing"/>
              <w:jc w:val="center"/>
              <w:rPr>
                <w:rFonts w:ascii="Comic Sans MS" w:hAnsi="Comic Sans MS"/>
                <w:sz w:val="28"/>
              </w:rPr>
            </w:pPr>
            <w:r>
              <w:rPr>
                <w:rFonts w:ascii="Comic Sans MS" w:hAnsi="Comic Sans MS"/>
                <w:sz w:val="28"/>
              </w:rPr>
              <w:t>Monthly Fees</w:t>
            </w:r>
          </w:p>
          <w:p w:rsidR="001C06BF" w:rsidRDefault="001C06BF" w:rsidP="001C06BF">
            <w:pPr>
              <w:pStyle w:val="NoSpacing"/>
              <w:jc w:val="center"/>
              <w:rPr>
                <w:rFonts w:ascii="Comic Sans MS" w:hAnsi="Comic Sans MS"/>
                <w:sz w:val="28"/>
              </w:rPr>
            </w:pPr>
            <w:r>
              <w:rPr>
                <w:rFonts w:ascii="Comic Sans MS" w:hAnsi="Comic Sans MS"/>
                <w:sz w:val="28"/>
              </w:rPr>
              <w:t>2012-2013</w:t>
            </w:r>
          </w:p>
        </w:tc>
        <w:tc>
          <w:tcPr>
            <w:tcW w:w="2970" w:type="dxa"/>
          </w:tcPr>
          <w:p w:rsidR="001A5203" w:rsidRDefault="001A5203" w:rsidP="001A5203">
            <w:pPr>
              <w:pStyle w:val="NoSpacing"/>
              <w:rPr>
                <w:rFonts w:ascii="Comic Sans MS" w:hAnsi="Comic Sans MS"/>
                <w:sz w:val="28"/>
              </w:rPr>
            </w:pPr>
            <w:r>
              <w:rPr>
                <w:rFonts w:ascii="Comic Sans MS" w:hAnsi="Comic Sans MS"/>
                <w:sz w:val="28"/>
              </w:rPr>
              <w:t xml:space="preserve">        RESIDENT</w:t>
            </w:r>
          </w:p>
        </w:tc>
        <w:tc>
          <w:tcPr>
            <w:tcW w:w="3019" w:type="dxa"/>
          </w:tcPr>
          <w:p w:rsidR="001A5203" w:rsidRDefault="001A5203" w:rsidP="001A5203">
            <w:pPr>
              <w:pStyle w:val="NoSpacing"/>
              <w:rPr>
                <w:rFonts w:ascii="Comic Sans MS" w:hAnsi="Comic Sans MS"/>
                <w:sz w:val="28"/>
              </w:rPr>
            </w:pPr>
            <w:r>
              <w:rPr>
                <w:rFonts w:ascii="Comic Sans MS" w:hAnsi="Comic Sans MS"/>
                <w:sz w:val="28"/>
              </w:rPr>
              <w:t xml:space="preserve">     NON-RESIDENT</w:t>
            </w:r>
          </w:p>
        </w:tc>
      </w:tr>
      <w:tr w:rsidR="001A5203" w:rsidTr="001C06BF">
        <w:trPr>
          <w:trHeight w:val="473"/>
        </w:trPr>
        <w:tc>
          <w:tcPr>
            <w:tcW w:w="3708" w:type="dxa"/>
          </w:tcPr>
          <w:p w:rsidR="001A5203" w:rsidRDefault="001A5203" w:rsidP="001A5203">
            <w:pPr>
              <w:pStyle w:val="NoSpacing"/>
              <w:rPr>
                <w:rFonts w:ascii="Comic Sans MS" w:hAnsi="Comic Sans MS"/>
                <w:sz w:val="28"/>
              </w:rPr>
            </w:pPr>
            <w:r>
              <w:rPr>
                <w:rFonts w:ascii="Comic Sans MS" w:hAnsi="Comic Sans MS"/>
                <w:sz w:val="28"/>
              </w:rPr>
              <w:t>YOUNG 3’S</w:t>
            </w:r>
            <w:r w:rsidR="001C06BF">
              <w:rPr>
                <w:rFonts w:ascii="Comic Sans MS" w:hAnsi="Comic Sans MS"/>
                <w:sz w:val="28"/>
              </w:rPr>
              <w:t>-2days/week</w:t>
            </w:r>
          </w:p>
        </w:tc>
        <w:tc>
          <w:tcPr>
            <w:tcW w:w="2970" w:type="dxa"/>
          </w:tcPr>
          <w:p w:rsidR="001A5203" w:rsidRDefault="0037205E" w:rsidP="001A5203">
            <w:pPr>
              <w:pStyle w:val="NoSpacing"/>
              <w:rPr>
                <w:rFonts w:ascii="Comic Sans MS" w:hAnsi="Comic Sans MS"/>
                <w:sz w:val="28"/>
              </w:rPr>
            </w:pPr>
            <w:r>
              <w:rPr>
                <w:rFonts w:ascii="Comic Sans MS" w:hAnsi="Comic Sans MS"/>
                <w:sz w:val="28"/>
              </w:rPr>
              <w:t xml:space="preserve">            $97</w:t>
            </w:r>
          </w:p>
        </w:tc>
        <w:tc>
          <w:tcPr>
            <w:tcW w:w="3019" w:type="dxa"/>
          </w:tcPr>
          <w:p w:rsidR="001A5203" w:rsidRDefault="0037205E" w:rsidP="001A5203">
            <w:pPr>
              <w:pStyle w:val="NoSpacing"/>
              <w:rPr>
                <w:rFonts w:ascii="Comic Sans MS" w:hAnsi="Comic Sans MS"/>
                <w:sz w:val="28"/>
              </w:rPr>
            </w:pPr>
            <w:r>
              <w:rPr>
                <w:rFonts w:ascii="Comic Sans MS" w:hAnsi="Comic Sans MS"/>
                <w:sz w:val="28"/>
              </w:rPr>
              <w:t xml:space="preserve">             $121</w:t>
            </w:r>
          </w:p>
        </w:tc>
      </w:tr>
      <w:tr w:rsidR="001A5203" w:rsidTr="001C06BF">
        <w:trPr>
          <w:trHeight w:val="498"/>
        </w:trPr>
        <w:tc>
          <w:tcPr>
            <w:tcW w:w="3708" w:type="dxa"/>
          </w:tcPr>
          <w:p w:rsidR="001A5203" w:rsidRDefault="001A5203" w:rsidP="001A5203">
            <w:pPr>
              <w:pStyle w:val="NoSpacing"/>
              <w:rPr>
                <w:rFonts w:ascii="Comic Sans MS" w:hAnsi="Comic Sans MS"/>
                <w:sz w:val="28"/>
              </w:rPr>
            </w:pPr>
            <w:r>
              <w:rPr>
                <w:rFonts w:ascii="Comic Sans MS" w:hAnsi="Comic Sans MS"/>
                <w:sz w:val="28"/>
              </w:rPr>
              <w:t>3’S</w:t>
            </w:r>
            <w:r w:rsidR="00F10935">
              <w:rPr>
                <w:rFonts w:ascii="Comic Sans MS" w:hAnsi="Comic Sans MS"/>
                <w:sz w:val="28"/>
              </w:rPr>
              <w:t xml:space="preserve"> – 2 days/week</w:t>
            </w:r>
          </w:p>
        </w:tc>
        <w:tc>
          <w:tcPr>
            <w:tcW w:w="2970" w:type="dxa"/>
          </w:tcPr>
          <w:p w:rsidR="001A5203" w:rsidRDefault="000F5660" w:rsidP="001A5203">
            <w:pPr>
              <w:pStyle w:val="NoSpacing"/>
              <w:rPr>
                <w:rFonts w:ascii="Comic Sans MS" w:hAnsi="Comic Sans MS"/>
                <w:sz w:val="28"/>
              </w:rPr>
            </w:pPr>
            <w:r>
              <w:rPr>
                <w:rFonts w:ascii="Comic Sans MS" w:hAnsi="Comic Sans MS"/>
                <w:sz w:val="28"/>
              </w:rPr>
              <w:t xml:space="preserve">           $102</w:t>
            </w:r>
          </w:p>
        </w:tc>
        <w:tc>
          <w:tcPr>
            <w:tcW w:w="3019" w:type="dxa"/>
          </w:tcPr>
          <w:p w:rsidR="001A5203" w:rsidRDefault="000F5660" w:rsidP="001A5203">
            <w:pPr>
              <w:pStyle w:val="NoSpacing"/>
              <w:rPr>
                <w:rFonts w:ascii="Comic Sans MS" w:hAnsi="Comic Sans MS"/>
                <w:sz w:val="28"/>
              </w:rPr>
            </w:pPr>
            <w:r>
              <w:rPr>
                <w:rFonts w:ascii="Comic Sans MS" w:hAnsi="Comic Sans MS"/>
                <w:sz w:val="28"/>
              </w:rPr>
              <w:t xml:space="preserve">             $127</w:t>
            </w:r>
          </w:p>
        </w:tc>
      </w:tr>
      <w:tr w:rsidR="001A5203" w:rsidTr="001C06BF">
        <w:trPr>
          <w:trHeight w:val="473"/>
        </w:trPr>
        <w:tc>
          <w:tcPr>
            <w:tcW w:w="3708" w:type="dxa"/>
          </w:tcPr>
          <w:p w:rsidR="001A5203" w:rsidRDefault="00F10935" w:rsidP="001A5203">
            <w:pPr>
              <w:pStyle w:val="NoSpacing"/>
              <w:rPr>
                <w:rFonts w:ascii="Comic Sans MS" w:hAnsi="Comic Sans MS"/>
                <w:sz w:val="28"/>
              </w:rPr>
            </w:pPr>
            <w:r>
              <w:rPr>
                <w:rFonts w:ascii="Comic Sans MS" w:hAnsi="Comic Sans MS"/>
                <w:sz w:val="28"/>
              </w:rPr>
              <w:t>3’S – 3 days/week</w:t>
            </w:r>
          </w:p>
        </w:tc>
        <w:tc>
          <w:tcPr>
            <w:tcW w:w="2970" w:type="dxa"/>
          </w:tcPr>
          <w:p w:rsidR="001A5203" w:rsidRDefault="000F5660" w:rsidP="001A5203">
            <w:pPr>
              <w:pStyle w:val="NoSpacing"/>
              <w:rPr>
                <w:rFonts w:ascii="Comic Sans MS" w:hAnsi="Comic Sans MS"/>
                <w:sz w:val="28"/>
              </w:rPr>
            </w:pPr>
            <w:r>
              <w:rPr>
                <w:rFonts w:ascii="Comic Sans MS" w:hAnsi="Comic Sans MS"/>
                <w:sz w:val="28"/>
              </w:rPr>
              <w:t xml:space="preserve">           $142</w:t>
            </w:r>
          </w:p>
        </w:tc>
        <w:tc>
          <w:tcPr>
            <w:tcW w:w="3019" w:type="dxa"/>
          </w:tcPr>
          <w:p w:rsidR="001A5203" w:rsidRDefault="000F5660" w:rsidP="001A5203">
            <w:pPr>
              <w:pStyle w:val="NoSpacing"/>
              <w:rPr>
                <w:rFonts w:ascii="Comic Sans MS" w:hAnsi="Comic Sans MS"/>
                <w:sz w:val="28"/>
              </w:rPr>
            </w:pPr>
            <w:r>
              <w:rPr>
                <w:rFonts w:ascii="Comic Sans MS" w:hAnsi="Comic Sans MS"/>
                <w:sz w:val="28"/>
              </w:rPr>
              <w:t xml:space="preserve">             $177</w:t>
            </w:r>
          </w:p>
        </w:tc>
      </w:tr>
      <w:tr w:rsidR="001A5203" w:rsidTr="001C06BF">
        <w:trPr>
          <w:trHeight w:val="473"/>
        </w:trPr>
        <w:tc>
          <w:tcPr>
            <w:tcW w:w="3708" w:type="dxa"/>
          </w:tcPr>
          <w:p w:rsidR="001A5203" w:rsidRDefault="00F10935" w:rsidP="001A5203">
            <w:pPr>
              <w:pStyle w:val="NoSpacing"/>
              <w:rPr>
                <w:rFonts w:ascii="Comic Sans MS" w:hAnsi="Comic Sans MS"/>
                <w:sz w:val="28"/>
              </w:rPr>
            </w:pPr>
            <w:r>
              <w:rPr>
                <w:rFonts w:ascii="Comic Sans MS" w:hAnsi="Comic Sans MS"/>
                <w:sz w:val="28"/>
              </w:rPr>
              <w:t>4’S</w:t>
            </w:r>
            <w:r w:rsidR="001C06BF">
              <w:rPr>
                <w:rFonts w:ascii="Comic Sans MS" w:hAnsi="Comic Sans MS"/>
                <w:sz w:val="28"/>
              </w:rPr>
              <w:t xml:space="preserve"> – 3 days/week</w:t>
            </w:r>
          </w:p>
        </w:tc>
        <w:tc>
          <w:tcPr>
            <w:tcW w:w="2970" w:type="dxa"/>
          </w:tcPr>
          <w:p w:rsidR="001A5203" w:rsidRDefault="000F5660" w:rsidP="001A5203">
            <w:pPr>
              <w:pStyle w:val="NoSpacing"/>
              <w:rPr>
                <w:rFonts w:ascii="Comic Sans MS" w:hAnsi="Comic Sans MS"/>
                <w:sz w:val="28"/>
              </w:rPr>
            </w:pPr>
            <w:r>
              <w:rPr>
                <w:rFonts w:ascii="Comic Sans MS" w:hAnsi="Comic Sans MS"/>
                <w:sz w:val="28"/>
              </w:rPr>
              <w:t xml:space="preserve">           $157</w:t>
            </w:r>
          </w:p>
        </w:tc>
        <w:tc>
          <w:tcPr>
            <w:tcW w:w="3019" w:type="dxa"/>
          </w:tcPr>
          <w:p w:rsidR="001A5203" w:rsidRDefault="000F5660" w:rsidP="001A5203">
            <w:pPr>
              <w:pStyle w:val="NoSpacing"/>
              <w:rPr>
                <w:rFonts w:ascii="Comic Sans MS" w:hAnsi="Comic Sans MS"/>
                <w:sz w:val="28"/>
              </w:rPr>
            </w:pPr>
            <w:r>
              <w:rPr>
                <w:rFonts w:ascii="Comic Sans MS" w:hAnsi="Comic Sans MS"/>
                <w:sz w:val="28"/>
              </w:rPr>
              <w:t xml:space="preserve">             $195</w:t>
            </w:r>
          </w:p>
        </w:tc>
      </w:tr>
      <w:tr w:rsidR="001A5203" w:rsidTr="001C06BF">
        <w:trPr>
          <w:trHeight w:val="532"/>
        </w:trPr>
        <w:tc>
          <w:tcPr>
            <w:tcW w:w="3708" w:type="dxa"/>
          </w:tcPr>
          <w:p w:rsidR="001A5203" w:rsidRDefault="00F10935" w:rsidP="001A5203">
            <w:pPr>
              <w:pStyle w:val="NoSpacing"/>
              <w:rPr>
                <w:rFonts w:ascii="Comic Sans MS" w:hAnsi="Comic Sans MS"/>
                <w:sz w:val="28"/>
              </w:rPr>
            </w:pPr>
            <w:r>
              <w:rPr>
                <w:rFonts w:ascii="Comic Sans MS" w:hAnsi="Comic Sans MS"/>
                <w:sz w:val="28"/>
              </w:rPr>
              <w:t>ENRICHMENT</w:t>
            </w:r>
            <w:r w:rsidR="001C06BF">
              <w:rPr>
                <w:rFonts w:ascii="Comic Sans MS" w:hAnsi="Comic Sans MS"/>
                <w:sz w:val="28"/>
              </w:rPr>
              <w:t>-2 days/</w:t>
            </w:r>
            <w:proofErr w:type="spellStart"/>
            <w:r w:rsidR="001C06BF">
              <w:rPr>
                <w:rFonts w:ascii="Comic Sans MS" w:hAnsi="Comic Sans MS"/>
                <w:sz w:val="28"/>
              </w:rPr>
              <w:t>wk</w:t>
            </w:r>
            <w:proofErr w:type="spellEnd"/>
          </w:p>
        </w:tc>
        <w:tc>
          <w:tcPr>
            <w:tcW w:w="2970" w:type="dxa"/>
          </w:tcPr>
          <w:p w:rsidR="001A5203" w:rsidRDefault="000F5660" w:rsidP="001A5203">
            <w:pPr>
              <w:pStyle w:val="NoSpacing"/>
              <w:rPr>
                <w:rFonts w:ascii="Comic Sans MS" w:hAnsi="Comic Sans MS"/>
                <w:sz w:val="28"/>
              </w:rPr>
            </w:pPr>
            <w:r>
              <w:rPr>
                <w:rFonts w:ascii="Comic Sans MS" w:hAnsi="Comic Sans MS"/>
                <w:sz w:val="28"/>
              </w:rPr>
              <w:t xml:space="preserve">           $102</w:t>
            </w:r>
          </w:p>
        </w:tc>
        <w:tc>
          <w:tcPr>
            <w:tcW w:w="3019" w:type="dxa"/>
          </w:tcPr>
          <w:p w:rsidR="001A5203" w:rsidRDefault="000F5660" w:rsidP="001A5203">
            <w:pPr>
              <w:pStyle w:val="NoSpacing"/>
              <w:rPr>
                <w:rFonts w:ascii="Comic Sans MS" w:hAnsi="Comic Sans MS"/>
                <w:sz w:val="28"/>
              </w:rPr>
            </w:pPr>
            <w:r>
              <w:rPr>
                <w:rFonts w:ascii="Comic Sans MS" w:hAnsi="Comic Sans MS"/>
                <w:sz w:val="28"/>
              </w:rPr>
              <w:t xml:space="preserve">             $127</w:t>
            </w:r>
            <w:bookmarkStart w:id="0" w:name="_GoBack"/>
            <w:bookmarkEnd w:id="0"/>
          </w:p>
        </w:tc>
      </w:tr>
    </w:tbl>
    <w:p w:rsidR="00447769" w:rsidRDefault="001A5203" w:rsidP="00BB0C94">
      <w:pPr>
        <w:pStyle w:val="NoSpacing"/>
        <w:rPr>
          <w:rFonts w:ascii="Comic Sans MS" w:hAnsi="Comic Sans MS"/>
          <w:sz w:val="28"/>
        </w:rPr>
      </w:pPr>
      <w:r>
        <w:rPr>
          <w:rFonts w:ascii="Comic Sans MS" w:hAnsi="Comic Sans MS"/>
          <w:sz w:val="28"/>
        </w:rPr>
        <w:br w:type="textWrapping" w:clear="all"/>
      </w:r>
    </w:p>
    <w:sectPr w:rsidR="00447769" w:rsidSect="007A56D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40"/>
    <w:rsid w:val="000F5660"/>
    <w:rsid w:val="001A5203"/>
    <w:rsid w:val="001C06BF"/>
    <w:rsid w:val="0037205E"/>
    <w:rsid w:val="003C12C2"/>
    <w:rsid w:val="00447769"/>
    <w:rsid w:val="004D7ED8"/>
    <w:rsid w:val="00600140"/>
    <w:rsid w:val="007A56D1"/>
    <w:rsid w:val="008F3FE8"/>
    <w:rsid w:val="00971C35"/>
    <w:rsid w:val="00B81B2B"/>
    <w:rsid w:val="00BB0C94"/>
    <w:rsid w:val="00C52C72"/>
    <w:rsid w:val="00F1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140"/>
    <w:pPr>
      <w:spacing w:after="0" w:line="240" w:lineRule="auto"/>
    </w:pPr>
  </w:style>
  <w:style w:type="paragraph" w:styleId="BalloonText">
    <w:name w:val="Balloon Text"/>
    <w:basedOn w:val="Normal"/>
    <w:link w:val="BalloonTextChar"/>
    <w:uiPriority w:val="99"/>
    <w:semiHidden/>
    <w:unhideWhenUsed/>
    <w:rsid w:val="00600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40"/>
    <w:rPr>
      <w:rFonts w:ascii="Tahoma" w:hAnsi="Tahoma" w:cs="Tahoma"/>
      <w:sz w:val="16"/>
      <w:szCs w:val="16"/>
    </w:rPr>
  </w:style>
  <w:style w:type="table" w:styleId="TableGrid">
    <w:name w:val="Table Grid"/>
    <w:basedOn w:val="TableNormal"/>
    <w:uiPriority w:val="59"/>
    <w:rsid w:val="001A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140"/>
    <w:pPr>
      <w:spacing w:after="0" w:line="240" w:lineRule="auto"/>
    </w:pPr>
  </w:style>
  <w:style w:type="paragraph" w:styleId="BalloonText">
    <w:name w:val="Balloon Text"/>
    <w:basedOn w:val="Normal"/>
    <w:link w:val="BalloonTextChar"/>
    <w:uiPriority w:val="99"/>
    <w:semiHidden/>
    <w:unhideWhenUsed/>
    <w:rsid w:val="00600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140"/>
    <w:rPr>
      <w:rFonts w:ascii="Tahoma" w:hAnsi="Tahoma" w:cs="Tahoma"/>
      <w:sz w:val="16"/>
      <w:szCs w:val="16"/>
    </w:rPr>
  </w:style>
  <w:style w:type="table" w:styleId="TableGrid">
    <w:name w:val="Table Grid"/>
    <w:basedOn w:val="TableNormal"/>
    <w:uiPriority w:val="59"/>
    <w:rsid w:val="001A5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Nicknak</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Nicknak</dc:creator>
  <cp:lastModifiedBy>Nicknak</cp:lastModifiedBy>
  <cp:revision>5</cp:revision>
  <dcterms:created xsi:type="dcterms:W3CDTF">2012-07-17T19:00:00Z</dcterms:created>
  <dcterms:modified xsi:type="dcterms:W3CDTF">2013-02-26T00:23:00Z</dcterms:modified>
</cp:coreProperties>
</file>